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9qd96ix4e8tc" w:id="0"/>
    <w:bookmarkEnd w:id="0"/>
    <w:p w:rsidR="00000000" w:rsidDel="00000000" w:rsidP="00000000" w:rsidRDefault="00000000" w:rsidRPr="00000000" w14:paraId="00000001">
      <w:pPr>
        <w:pStyle w:val="Heading1"/>
        <w:rPr/>
      </w:pPr>
      <w:r w:rsidDel="00000000" w:rsidR="00000000" w:rsidRPr="00000000">
        <w:rPr>
          <w:rtl w:val="0"/>
        </w:rPr>
        <w:t xml:space="preserve">POPIA Compliance Statement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Last updated: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25 June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POPIA Compliance Statement explains how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TheGuerillaMarketingAgency (Pty) Ltd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trading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TheGMA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handles personal information in line with the Protection of Personal Information Act, 4 of 2013, commonly known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POPIA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TheGMA, we respect the privacy of our clients, suppliers, partners, website visitors, event attendees, talent, artists, influencers, contractors, and all individuals who interact with our business. We are committed to processing personal information lawfully, responsibly, transparently, and securely.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statement should be read together with our Privacy Policy, Cookie Policy, website Terms and Conditions, and any campaign-specific terms that may apply.</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4cyaqg3vw3vg" w:id="1"/>
    <w:bookmarkEnd w:id="1"/>
    <w:p w:rsidR="00000000" w:rsidDel="00000000" w:rsidP="00000000" w:rsidRDefault="00000000" w:rsidRPr="00000000" w14:paraId="00000007">
      <w:pPr>
        <w:pStyle w:val="Heading2"/>
        <w:rPr/>
      </w:pPr>
      <w:r w:rsidDel="00000000" w:rsidR="00000000" w:rsidRPr="00000000">
        <w:rPr>
          <w:rtl w:val="0"/>
        </w:rPr>
        <w:t xml:space="preserve">1. About TheGMA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TheGuerillaMarketingAgency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also known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TheGMA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is a full-stack marketing agency offering services across events, business development, marketing consulting, content creation, social media advertising, offline media advertising, social media management, talent and artist management, public relations, media relations, and outdoor activations.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purposes of POPIA, TheGMA may act as a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Responsible Party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when we determine why and how personal information is processed. In certain cases, we may also act as an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Operator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when processing personal information on behalf of a client.</w:t>
      </w:r>
    </w:p>
    <w:p w:rsidR="00000000" w:rsidDel="00000000" w:rsidP="00000000" w:rsidRDefault="00000000" w:rsidRPr="00000000" w14:paraId="0000000A">
      <w:pPr>
        <w:spacing w:after="180" w:before="180" w:lineRule="auto"/>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TheGuerillaMarketingAgency (Pty) Ltd</w:t>
      </w:r>
      <w:r w:rsidDel="00000000" w:rsidR="00000000" w:rsidRPr="00000000">
        <w:rPr>
          <w:rtl w:val="0"/>
        </w:rPr>
        <w:br w:type="textWrapping"/>
      </w:r>
      <w:r w:rsidDel="00000000" w:rsidR="00000000" w:rsidRPr="00000000">
        <w:rPr>
          <w:b w:val="1"/>
          <w:bCs w:val="1"/>
          <w:rtl w:val="0"/>
        </w:rPr>
        <w:t xml:space="preserve">Trading as:</w:t>
      </w:r>
      <w:r w:rsidDel="00000000" w:rsidR="00000000" w:rsidRPr="00000000">
        <w:rPr>
          <w:rtl w:val="0"/>
        </w:rPr>
        <w:t xml:space="preserve"> TheGMA</w:t>
        <w:br w:type="textWrapping"/>
      </w:r>
      <w:r w:rsidDel="00000000" w:rsidR="00000000" w:rsidRPr="00000000">
        <w:rPr>
          <w:b w:val="1"/>
          <w:bCs w:val="1"/>
          <w:rtl w:val="0"/>
        </w:rPr>
        <w:t xml:space="preserve">Company Registration Number:</w:t>
      </w:r>
      <w:r w:rsidDel="00000000" w:rsidR="00000000" w:rsidRPr="00000000">
        <w:rPr>
          <w:rtl w:val="0"/>
        </w:rPr>
        <w:t xml:space="preserve"> 2025/790512/07</w:t>
        <w:br w:type="textWrapping"/>
      </w:r>
      <w:r w:rsidDel="00000000" w:rsidR="00000000" w:rsidRPr="00000000">
        <w:rPr>
          <w:b w:val="1"/>
          <w:bCs w:val="1"/>
          <w:rtl w:val="0"/>
        </w:rPr>
        <w:t xml:space="preserve">Business Address: </w:t>
      </w:r>
      <w:r w:rsidDel="00000000" w:rsidR="00000000" w:rsidRPr="00000000">
        <w:rPr>
          <w:rtl w:val="0"/>
        </w:rPr>
        <w:t xml:space="preserve">Kweper Street, Kempton Park. Johannesburg, 1620</w:t>
        <w:br w:type="textWrapping"/>
      </w:r>
      <w:r w:rsidDel="00000000" w:rsidR="00000000" w:rsidRPr="00000000">
        <w:rPr>
          <w:b w:val="1"/>
          <w:bCs w:val="1"/>
          <w:rtl w:val="0"/>
        </w:rPr>
        <w:t xml:space="preserve">Email: </w:t>
      </w:r>
      <w:r w:rsidDel="00000000" w:rsidR="00000000" w:rsidRPr="00000000">
        <w:rPr>
          <w:rtl w:val="0"/>
        </w:rPr>
        <w:t xml:space="preserve">admin@thegma.co.za</w:t>
        <w:br w:type="textWrapping"/>
      </w:r>
      <w:r w:rsidDel="00000000" w:rsidR="00000000" w:rsidRPr="00000000">
        <w:rPr>
          <w:b w:val="1"/>
          <w:bCs w:val="1"/>
          <w:rtl w:val="0"/>
        </w:rPr>
        <w:t xml:space="preserve">Phone: </w:t>
      </w:r>
      <w:r w:rsidDel="00000000" w:rsidR="00000000" w:rsidRPr="00000000">
        <w:rPr>
          <w:rtl w:val="0"/>
        </w:rPr>
        <w:br w:type="textWrapping"/>
      </w:r>
      <w:r w:rsidDel="00000000" w:rsidR="00000000" w:rsidRPr="00000000">
        <w:rPr>
          <w:b w:val="1"/>
          <w:bCs w:val="1"/>
          <w:rtl w:val="0"/>
        </w:rPr>
        <w:t xml:space="preserve">Information Officer: </w:t>
      </w:r>
      <w:r w:rsidDel="00000000" w:rsidR="00000000" w:rsidRPr="00000000">
        <w:rPr>
          <w:rtl w:val="0"/>
        </w:rPr>
        <w:t xml:space="preserve">Candace Veerasamy</w:t>
        <w:br w:type="textWrapping"/>
      </w:r>
      <w:r w:rsidDel="00000000" w:rsidR="00000000" w:rsidRPr="00000000">
        <w:rPr>
          <w:b w:val="1"/>
          <w:bCs w:val="1"/>
          <w:rtl w:val="0"/>
        </w:rPr>
        <w:t xml:space="preserve">Information Officer Email:</w:t>
      </w:r>
      <w:r w:rsidDel="00000000" w:rsidR="00000000" w:rsidRPr="00000000">
        <w:rPr>
          <w:rtl w:val="0"/>
        </w:rPr>
        <w:t xml:space="preserve"> candace@thegma.co.za</w:t>
      </w:r>
      <w:r w:rsidDel="00000000" w:rsidR="00000000" w:rsidRPr="00000000">
        <w:rPr>
          <w:rtl w:val="0"/>
        </w:rPr>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4m82q14uwnsx" w:id="2"/>
    <w:bookmarkEnd w:id="2"/>
    <w:p w:rsidR="00000000" w:rsidDel="00000000" w:rsidP="00000000" w:rsidRDefault="00000000" w:rsidRPr="00000000" w14:paraId="0000000C">
      <w:pPr>
        <w:pStyle w:val="Heading2"/>
        <w:rPr/>
      </w:pPr>
      <w:r w:rsidDel="00000000" w:rsidR="00000000" w:rsidRPr="00000000">
        <w:rPr>
          <w:rtl w:val="0"/>
        </w:rPr>
        <w:t xml:space="preserve">2. Our POPIA Commitment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is committed to protecting personal information by applying the following principles:</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process personal information lawfully and fairly.</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collect personal information only where necessary for legitimate business purposes.</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aim to be transparent about why information is collected and how it is used.</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take reasonable steps to keep personal information accurate and up to date.</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apply reasonable security measures to protect personal information.</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limit access to personal information to authorised persons only.</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do not sell personal information.</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respect the rights of data subjects under POPIA.</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work with trusted service providers who are expected to handle personal information responsibly.</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review our privacy and compliance practices as our business, services, and legal obligations evolve.</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jzt5x5onsd3t" w:id="3"/>
    <w:bookmarkEnd w:id="3"/>
    <w:p w:rsidR="00000000" w:rsidDel="00000000" w:rsidP="00000000" w:rsidRDefault="00000000" w:rsidRPr="00000000" w14:paraId="00000019">
      <w:pPr>
        <w:pStyle w:val="Heading2"/>
        <w:rPr/>
      </w:pPr>
      <w:r w:rsidDel="00000000" w:rsidR="00000000" w:rsidRPr="00000000">
        <w:rPr>
          <w:rtl w:val="0"/>
        </w:rPr>
        <w:t xml:space="preserve">3. Personal Information We May Collect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Depending on how you interact with TheGMA, we may collect and process the following types of personal information:</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Name and surname</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Company or organisation name</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Job title or role</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Phone number</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Physical address or business address</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Location, city, province, or country</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handles or publicly available profile information</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Enquiry details or project requirements</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Campaign, event, competition, or activation participation information</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Images, video, audio, or social content where applicable</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Billing, invoicing, and payment-related information</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Supplier, contractor, artist, influencer, or partner information</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Website usage information</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IP address, browser type, device information, cookies, and analytics data</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other personal information voluntarily submitted to us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required, we will seek appropriate consent before collecting or using personal information for specific purposes.</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mn43lgg4r89u" w:id="4"/>
    <w:bookmarkEnd w:id="4"/>
    <w:p w:rsidR="00000000" w:rsidDel="00000000" w:rsidP="00000000" w:rsidRDefault="00000000" w:rsidRPr="00000000" w14:paraId="0000002D">
      <w:pPr>
        <w:pStyle w:val="Heading2"/>
        <w:rPr/>
      </w:pPr>
      <w:r w:rsidDel="00000000" w:rsidR="00000000" w:rsidRPr="00000000">
        <w:rPr>
          <w:rtl w:val="0"/>
        </w:rPr>
        <w:t xml:space="preserve">4. How We Collect Personal Information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collect personal information when you:</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Visit our website</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Complete an online form</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Contact us by email, phone, WhatsApp, social media, or direct message</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a proposal, quotation, consultation, or meeting</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Subscribe to a newsletter or marketing communication</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Participate in a campaign, competition, activation, event, or promotion</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Attend an event hosted, managed, or supported by TheGMA</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Work with us as a client, supplier, contractor, artist, influencer, partner, or service provider</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Engage with our social media pages, paid media campaigns, or digital content</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Provide information to us through a third-party platform, campaign page, or lead form</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also collect limited technical information through cookies, website analytics, advertising pixels, and similar technologies.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cfavp06zpdbt" w:id="5"/>
    <w:bookmarkEnd w:id="5"/>
    <w:p w:rsidR="00000000" w:rsidDel="00000000" w:rsidP="00000000" w:rsidRDefault="00000000" w:rsidRPr="00000000" w14:paraId="0000003B">
      <w:pPr>
        <w:pStyle w:val="Heading2"/>
        <w:rPr/>
      </w:pPr>
      <w:r w:rsidDel="00000000" w:rsidR="00000000" w:rsidRPr="00000000">
        <w:rPr>
          <w:rtl w:val="0"/>
        </w:rPr>
        <w:t xml:space="preserve">5. Why We Process Personal Information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processes personal information for legitimate business and operational purposes, including to:</w:t>
      </w:r>
    </w:p>
    <w:p w:rsidR="00000000" w:rsidDel="00000000" w:rsidP="00000000" w:rsidRDefault="00000000" w:rsidRPr="00000000" w14:paraId="000000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Respond to enquiries</w:t>
      </w:r>
    </w:p>
    <w:p w:rsidR="00000000" w:rsidDel="00000000" w:rsidP="00000000" w:rsidRDefault="00000000" w:rsidRPr="00000000" w14:paraId="000000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Communicate with clients, prospects, suppliers, partners, and contractors</w:t>
      </w:r>
    </w:p>
    <w:p w:rsidR="00000000" w:rsidDel="00000000" w:rsidP="00000000" w:rsidRDefault="00000000" w:rsidRPr="00000000" w14:paraId="000000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Prepare proposals, quotations, contracts, invoices, and campaign documents</w:t>
      </w:r>
    </w:p>
    <w:p w:rsidR="00000000" w:rsidDel="00000000" w:rsidP="00000000" w:rsidRDefault="00000000" w:rsidRPr="00000000" w14:paraId="000000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Provide marketing, advertising, public relations, content, events, activation, and consulting services</w:t>
      </w:r>
    </w:p>
    <w:p w:rsidR="00000000" w:rsidDel="00000000" w:rsidP="00000000" w:rsidRDefault="00000000" w:rsidRPr="00000000" w14:paraId="000000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Manage campaign participation, event attendance, influencer collaborations, and talent relationships</w:t>
      </w:r>
    </w:p>
    <w:p w:rsidR="00000000" w:rsidDel="00000000" w:rsidP="00000000" w:rsidRDefault="00000000" w:rsidRPr="00000000" w14:paraId="000000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 and execute campaigns, activations, media projects, and brand experiences</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Send marketing communication, newsletters, updates, offers, or invitations where permitted</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Manage social media campaigns, paid media campaigns, competitions, and promotions</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Process payments, invoices, accounting records, and supplier documentation</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Improve our website, services, content, and customer experience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Measure campaign performance, website traffic, audience engagement, and marketing effectiveness</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Comply with legal, contractual, tax, accounting, regulatory, and administrative obligations</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Protect the rights, property, safety, systems, staff, clients, users, and partners of TheGMA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will only process personal information where we have a lawful basis to do so, including consent, contractual necessity, legal obligation, legitimate interest, or another lawful ground recognised under POPIA.</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1tfvegj1kjj6" w:id="6"/>
    <w:bookmarkEnd w:id="6"/>
    <w:p w:rsidR="00000000" w:rsidDel="00000000" w:rsidP="00000000" w:rsidRDefault="00000000" w:rsidRPr="00000000" w14:paraId="0000004C">
      <w:pPr>
        <w:pStyle w:val="Heading2"/>
        <w:rPr/>
      </w:pPr>
      <w:r w:rsidDel="00000000" w:rsidR="00000000" w:rsidRPr="00000000">
        <w:rPr>
          <w:rtl w:val="0"/>
        </w:rPr>
        <w:t xml:space="preserve">6. Direct Marketing and Communication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 a marketing agency, TheGMA may use personal information to send relevant communication, including:</w:t>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Company updates</w:t>
      </w:r>
    </w:p>
    <w:p w:rsidR="00000000" w:rsidDel="00000000" w:rsidP="00000000" w:rsidRDefault="00000000" w:rsidRPr="00000000" w14:paraId="0000004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Service information</w:t>
      </w:r>
    </w:p>
    <w:p w:rsidR="00000000" w:rsidDel="00000000" w:rsidP="00000000" w:rsidRDefault="00000000" w:rsidRPr="00000000" w14:paraId="000000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Campaign announcements</w:t>
      </w:r>
    </w:p>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Event invitations</w:t>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Marketing opportunities</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Promotional offers</w:t>
      </w:r>
    </w:p>
    <w:p w:rsidR="00000000" w:rsidDel="00000000" w:rsidP="00000000" w:rsidRDefault="00000000" w:rsidRPr="00000000" w14:paraId="000000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Newsletters</w:t>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Business development communication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will aim to ensure that direct marketing communication is sent only where permitted by law or where the recipient has consented, shown interest, or has an existing relationship with TheGMA.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Recipients may opt out of direct marketing communication at any time by using the unsubscribe option provided, replying with an opt-out request, or contacting us directly.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 where a person opts out of marketing communication, TheGMA may still send necessary administrative, contractual, legal, or service-related communication.</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liem76m3y12g" w:id="7"/>
    <w:bookmarkEnd w:id="7"/>
    <w:p w:rsidR="00000000" w:rsidDel="00000000" w:rsidP="00000000" w:rsidRDefault="00000000" w:rsidRPr="00000000" w14:paraId="0000005A">
      <w:pPr>
        <w:pStyle w:val="Heading2"/>
        <w:rPr/>
      </w:pPr>
      <w:r w:rsidDel="00000000" w:rsidR="00000000" w:rsidRPr="00000000">
        <w:rPr>
          <w:rtl w:val="0"/>
        </w:rPr>
        <w:t xml:space="preserve">7. Cookies, Analytics, and Website Tracking</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website may use cookies, pixels, analytics tools, and similar technologies to improve website performance, analyse traffic, understand visitor behaviour, support advertising, and improve user experience.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technologies may collect information such as:</w:t>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Pages visited</w:t>
      </w:r>
    </w:p>
    <w:p w:rsidR="00000000" w:rsidDel="00000000" w:rsidP="00000000" w:rsidRDefault="00000000" w:rsidRPr="00000000" w14:paraId="000000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Time spent on the website</w:t>
      </w:r>
    </w:p>
    <w:p w:rsidR="00000000" w:rsidDel="00000000" w:rsidP="00000000" w:rsidRDefault="00000000" w:rsidRPr="00000000" w14:paraId="000000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Device type</w:t>
      </w:r>
    </w:p>
    <w:p w:rsidR="00000000" w:rsidDel="00000000" w:rsidP="00000000" w:rsidRDefault="00000000" w:rsidRPr="00000000" w14:paraId="0000006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Browser type</w:t>
      </w:r>
    </w:p>
    <w:p w:rsidR="00000000" w:rsidDel="00000000" w:rsidP="00000000" w:rsidRDefault="00000000" w:rsidRPr="00000000" w14:paraId="000000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Approximate location</w:t>
      </w:r>
    </w:p>
    <w:p w:rsidR="00000000" w:rsidDel="00000000" w:rsidP="00000000" w:rsidRDefault="00000000" w:rsidRPr="00000000" w14:paraId="0000006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Referring website or campaign source</w:t>
      </w:r>
    </w:p>
    <w:p w:rsidR="00000000" w:rsidDel="00000000" w:rsidP="00000000" w:rsidRDefault="00000000" w:rsidRPr="00000000" w14:paraId="0000006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IP address</w:t>
      </w:r>
    </w:p>
    <w:p w:rsidR="00000000" w:rsidDel="00000000" w:rsidP="00000000" w:rsidRDefault="00000000" w:rsidRPr="00000000" w14:paraId="0000006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User interaction with website content</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Users can manage or disable cookies through their browser settings. Please note that disabling cookies may affect the functionality or performance of certain website features.</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hxecfwfdq1dn" w:id="8"/>
    <w:bookmarkEnd w:id="8"/>
    <w:p w:rsidR="00000000" w:rsidDel="00000000" w:rsidP="00000000" w:rsidRDefault="00000000" w:rsidRPr="00000000" w14:paraId="00000067">
      <w:pPr>
        <w:pStyle w:val="Heading2"/>
        <w:rPr/>
      </w:pPr>
      <w:r w:rsidDel="00000000" w:rsidR="00000000" w:rsidRPr="00000000">
        <w:rPr>
          <w:rtl w:val="0"/>
        </w:rPr>
        <w:t xml:space="preserve">8. Sharing of Personal Information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does not sell personal information.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share personal information with trusted third parties where necessary for business, operational, legal, or service delivery purposes.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third parties may include:</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Employees, consultants, contractors, and authorised team members</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Marketing, PR, media, creative, advertising, production, and event partners</w:t>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Website hosting providers and IT service providers</w:t>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CRM, email marketing, analytics, and advertising platforms</w:t>
      </w:r>
    </w:p>
    <w:p w:rsidR="00000000" w:rsidDel="00000000" w:rsidP="00000000" w:rsidRDefault="00000000" w:rsidRPr="00000000" w14:paraId="000000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Social media platforms and advertising networks</w:t>
      </w:r>
    </w:p>
    <w:p w:rsidR="00000000" w:rsidDel="00000000" w:rsidP="00000000" w:rsidRDefault="00000000" w:rsidRPr="00000000" w14:paraId="0000007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Payment, banking, accounting, legal, tax, and compliance service providers</w:t>
      </w:r>
    </w:p>
    <w:p w:rsidR="00000000" w:rsidDel="00000000" w:rsidP="00000000" w:rsidRDefault="00000000" w:rsidRPr="00000000" w14:paraId="0000007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Event venues, suppliers, production teams, and activation teams</w:t>
      </w:r>
    </w:p>
    <w:p w:rsidR="00000000" w:rsidDel="00000000" w:rsidP="00000000" w:rsidRDefault="00000000" w:rsidRPr="00000000" w14:paraId="0000007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Influencers, artists, talent managers, campaign partners, and brand ambassadors where relevant</w:t>
      </w:r>
    </w:p>
    <w:p w:rsidR="00000000" w:rsidDel="00000000" w:rsidP="00000000" w:rsidRDefault="00000000" w:rsidRPr="00000000" w14:paraId="0000007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Regulators, public authorities, law enforcement, courts, or government bodies where required by law</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we share personal information with service providers, we expect them to process such information securely, confidentially, and only for the purpose for which it was shared.</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160n0bmx4c23" w:id="9"/>
    <w:bookmarkEnd w:id="9"/>
    <w:p w:rsidR="00000000" w:rsidDel="00000000" w:rsidP="00000000" w:rsidRDefault="00000000" w:rsidRPr="00000000" w14:paraId="00000076">
      <w:pPr>
        <w:pStyle w:val="Heading2"/>
        <w:rPr/>
      </w:pPr>
      <w:r w:rsidDel="00000000" w:rsidR="00000000" w:rsidRPr="00000000">
        <w:rPr>
          <w:rtl w:val="0"/>
        </w:rPr>
        <w:t xml:space="preserve">9. Operators and Third-Party Service Providers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TheGMA appoints third parties to process personal information on our behalf, we will take reasonable steps to ensure that such parties:</w:t>
      </w:r>
    </w:p>
    <w:p w:rsidR="00000000" w:rsidDel="00000000" w:rsidP="00000000" w:rsidRDefault="00000000" w:rsidRPr="00000000" w14:paraId="0000007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Process personal information only according to our instructions</w:t>
      </w:r>
    </w:p>
    <w:p w:rsidR="00000000" w:rsidDel="00000000" w:rsidP="00000000" w:rsidRDefault="00000000" w:rsidRPr="00000000" w14:paraId="0000007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Apply appropriate confidentiality and security measures</w:t>
      </w:r>
    </w:p>
    <w:p w:rsidR="00000000" w:rsidDel="00000000" w:rsidP="00000000" w:rsidRDefault="00000000" w:rsidRPr="00000000" w14:paraId="0000007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use the information for unauthorised purposes</w:t>
      </w:r>
    </w:p>
    <w:p w:rsidR="00000000" w:rsidDel="00000000" w:rsidP="00000000" w:rsidRDefault="00000000" w:rsidRPr="00000000" w14:paraId="0000007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Notify us of any suspected security compromise where required</w:t>
      </w:r>
    </w:p>
    <w:p w:rsidR="00000000" w:rsidDel="00000000" w:rsidP="00000000" w:rsidRDefault="00000000" w:rsidRPr="00000000" w14:paraId="0000007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Assist us in complying with applicable POPIA obligations where necessary</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TheGMA processes personal information on behalf of a client, we will process such information in line with the client’s lawful instructions and any applicable agreement.</w:t>
      </w:r>
    </w:p>
    <w:p w:rsidR="00000000" w:rsidDel="00000000" w:rsidP="00000000" w:rsidRDefault="00000000" w:rsidRPr="00000000" w14:paraId="0000007E">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r3xioy76a4oa" w:id="10"/>
    <w:bookmarkEnd w:id="10"/>
    <w:p w:rsidR="00000000" w:rsidDel="00000000" w:rsidP="00000000" w:rsidRDefault="00000000" w:rsidRPr="00000000" w14:paraId="0000007F">
      <w:pPr>
        <w:pStyle w:val="Heading2"/>
        <w:rPr/>
      </w:pPr>
      <w:r w:rsidDel="00000000" w:rsidR="00000000" w:rsidRPr="00000000">
        <w:rPr>
          <w:rtl w:val="0"/>
        </w:rPr>
        <w:t xml:space="preserve">10. Security Safeguards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takes reasonable technical and organisational measures to protect personal information from loss, misuse, unauthorised access, interference, modification, disclosure, or destruction.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measures may include:</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Password protection</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Limited access permissions</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Secure digital storage</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Cloud platform controls</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Staff confidentiality practices</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Responsible data handling procedures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Secure sharing methods where appropriate</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Antivirus, device, and system protection where applicable</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Regular review of systems, suppliers, and access controls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While we take reasonable steps to protect personal information, no electronic system, transmission method, or online platform can be guaranteed to be completely secure.</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4rxv6wj7pby4" w:id="11"/>
    <w:bookmarkEnd w:id="11"/>
    <w:p w:rsidR="00000000" w:rsidDel="00000000" w:rsidP="00000000" w:rsidRDefault="00000000" w:rsidRPr="00000000" w14:paraId="0000008D">
      <w:pPr>
        <w:pStyle w:val="Heading2"/>
        <w:rPr/>
      </w:pPr>
      <w:r w:rsidDel="00000000" w:rsidR="00000000" w:rsidRPr="00000000">
        <w:rPr>
          <w:rtl w:val="0"/>
        </w:rPr>
        <w:t xml:space="preserve">11. Retention of Personal Information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will retain personal information only for as long as reasonably necessary for the purpose for which it was collected, unless a longer retention period is required or permitted by law.</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may retain personal information for:</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Client relationship management</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Project and campaign records</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Legal and contractual purposes</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Tax and accounting records</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Business administration</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Dispute resolution</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Compliance requirements</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Historical campaign reference, where appropriate and lawful</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When personal information is no longer required, we will take reasonable steps to delete, destroy, de-identify, anonymise, or securely archive it.</w:t>
      </w:r>
    </w:p>
    <w:p w:rsidR="00000000" w:rsidDel="00000000" w:rsidP="00000000" w:rsidRDefault="00000000" w:rsidRPr="00000000" w14:paraId="00000099">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j57soc5zpdob" w:id="12"/>
    <w:bookmarkEnd w:id="12"/>
    <w:p w:rsidR="00000000" w:rsidDel="00000000" w:rsidP="00000000" w:rsidRDefault="00000000" w:rsidRPr="00000000" w14:paraId="0000009A">
      <w:pPr>
        <w:pStyle w:val="Heading2"/>
        <w:rPr/>
      </w:pPr>
      <w:r w:rsidDel="00000000" w:rsidR="00000000" w:rsidRPr="00000000">
        <w:rPr>
          <w:rtl w:val="0"/>
        </w:rPr>
        <w:t xml:space="preserve">12. Cross-Border Transfers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of the platforms, software, cloud services, advertising networks, analytics tools, or service providers used by TheGMA may store or process personal information outside South Africa.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personal information is transferred outside South Africa, TheGMA will take reasonable steps to ensure that appropriate safeguards are in place and that the information is protected in a manner consistent with applicable privacy and data protection requirements.</w:t>
      </w:r>
    </w:p>
    <w:p w:rsidR="00000000" w:rsidDel="00000000" w:rsidP="00000000" w:rsidRDefault="00000000" w:rsidRPr="00000000" w14:paraId="0000009D">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ehp8ri7k8mw" w:id="13"/>
    <w:bookmarkEnd w:id="13"/>
    <w:p w:rsidR="00000000" w:rsidDel="00000000" w:rsidP="00000000" w:rsidRDefault="00000000" w:rsidRPr="00000000" w14:paraId="0000009E">
      <w:pPr>
        <w:pStyle w:val="Heading2"/>
        <w:rPr/>
      </w:pPr>
      <w:r w:rsidDel="00000000" w:rsidR="00000000" w:rsidRPr="00000000">
        <w:rPr>
          <w:rtl w:val="0"/>
        </w:rPr>
        <w:t xml:space="preserve">13. Special Personal Information and Children’s Information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does not intentionally collect or process special personal information or children’s personal information unless it is necessary, lawful, and appropriate for a specific purpose.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Special personal information may include information relating to health, race or ethnic origin, biometric information, religious beliefs, political persuasion, trade union membership, criminal behaviour, or similar sensitive categories.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special personal information or children’s personal information is required for a lawful campaign, event, activation, employment, representation, or contractual purpose, TheGMA will take additional care and, where required, obtain appropriate consent or authorisation.</w:t>
      </w:r>
    </w:p>
    <w:p w:rsidR="00000000" w:rsidDel="00000000" w:rsidP="00000000" w:rsidRDefault="00000000" w:rsidRPr="00000000" w14:paraId="000000A2">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t16s7qn43xju" w:id="14"/>
    <w:bookmarkEnd w:id="14"/>
    <w:p w:rsidR="00000000" w:rsidDel="00000000" w:rsidP="00000000" w:rsidRDefault="00000000" w:rsidRPr="00000000" w14:paraId="000000A3">
      <w:pPr>
        <w:pStyle w:val="Heading2"/>
        <w:rPr/>
      </w:pPr>
      <w:r w:rsidDel="00000000" w:rsidR="00000000" w:rsidRPr="00000000">
        <w:rPr>
          <w:rtl w:val="0"/>
        </w:rPr>
        <w:t xml:space="preserve">14. Data Subject Rights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Under POPIA, individuals have certain rights in relation to their personal information.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may have the right to:</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Ask whether TheGMA holds personal information about you</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access to your personal information</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correction of inaccurate, outdated, incomplete, or misleading information</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 deletion or destruction of personal information where legally permitted</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 to the processing of your personal information in certain circumstances</w:t>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Withdraw consent where processing is based on consent</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Opt out of direct marketing communication</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Lodge a complaint with the Information Regulator of South Africa</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exercise these rights, please contact us using the details provided in this statement.</w:t>
      </w:r>
    </w:p>
    <w:p w:rsidR="00000000" w:rsidDel="00000000" w:rsidP="00000000" w:rsidRDefault="00000000" w:rsidRPr="00000000" w14:paraId="000000AF">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40682ijra4lv" w:id="15"/>
    <w:bookmarkEnd w:id="15"/>
    <w:p w:rsidR="00000000" w:rsidDel="00000000" w:rsidP="00000000" w:rsidRDefault="00000000" w:rsidRPr="00000000" w14:paraId="000000B0">
      <w:pPr>
        <w:pStyle w:val="Heading2"/>
        <w:rPr/>
      </w:pPr>
      <w:r w:rsidDel="00000000" w:rsidR="00000000" w:rsidRPr="00000000">
        <w:rPr>
          <w:rtl w:val="0"/>
        </w:rPr>
        <w:t xml:space="preserve">15. Access, Correction, or Deletion Requests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would like to access, correct, update, or request deletion of your personal information, please contact:</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Information Officer: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Information Officer name]</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Email:</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Information Officer email]</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Phone: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phone number]</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protect your privacy and security, we may need to verify your identity before processing your request.</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will respond to requests within a reasonable period and in accordance with applicable legal requirements.</w:t>
      </w:r>
    </w:p>
    <w:p w:rsidR="00000000" w:rsidDel="00000000" w:rsidP="00000000" w:rsidRDefault="00000000" w:rsidRPr="00000000" w14:paraId="000000B5">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vez30up2udzj" w:id="16"/>
    <w:bookmarkEnd w:id="16"/>
    <w:p w:rsidR="00000000" w:rsidDel="00000000" w:rsidP="00000000" w:rsidRDefault="00000000" w:rsidRPr="00000000" w14:paraId="000000B6">
      <w:pPr>
        <w:pStyle w:val="Heading2"/>
        <w:rPr/>
      </w:pPr>
      <w:r w:rsidDel="00000000" w:rsidR="00000000" w:rsidRPr="00000000">
        <w:rPr>
          <w:rtl w:val="0"/>
        </w:rPr>
        <w:t xml:space="preserve">16. Security Compromises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TheGMA becomes aware of a security compromise involving personal information, we will take reasonable steps to:</w:t>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Investigate the incident</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Contain and reduce potential harm</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Identify affected personal information where possible</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Notify relevant parties where legally required</w:t>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Notify the Information Regulator where required</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Review and improve safeguards where necessary</w:t>
      </w:r>
    </w:p>
    <w:p w:rsidR="00000000" w:rsidDel="00000000" w:rsidP="00000000" w:rsidRDefault="00000000" w:rsidRPr="00000000" w14:paraId="000000BE">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aomj4utp1ndo" w:id="17"/>
    <w:bookmarkEnd w:id="17"/>
    <w:p w:rsidR="00000000" w:rsidDel="00000000" w:rsidP="00000000" w:rsidRDefault="00000000" w:rsidRPr="00000000" w14:paraId="000000BF">
      <w:pPr>
        <w:pStyle w:val="Heading2"/>
        <w:rPr/>
      </w:pPr>
      <w:r w:rsidDel="00000000" w:rsidR="00000000" w:rsidRPr="00000000">
        <w:rPr>
          <w:rtl w:val="0"/>
        </w:rPr>
        <w:t xml:space="preserve">17. Complaints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believe that TheGMA has processed your personal information unlawfully, unfairly, or in a way that does not comply with POPIA, please contact us first so that we can try to resolve the matter.</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TheGMA Information Officer: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Information Officer name]</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Email:</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Information Officer email]</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Phone: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[Insert phone number]</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 may also lodge a complaint with the Information Regulator of South Africa.</w:t>
      </w:r>
    </w:p>
    <w:p w:rsidR="00000000" w:rsidDel="00000000" w:rsidP="00000000" w:rsidRDefault="00000000" w:rsidRPr="00000000" w14:paraId="000000C3">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g98t9y6nbpdj" w:id="18"/>
    <w:bookmarkEnd w:id="18"/>
    <w:p w:rsidR="00000000" w:rsidDel="00000000" w:rsidP="00000000" w:rsidRDefault="00000000" w:rsidRPr="00000000" w14:paraId="000000C4">
      <w:pPr>
        <w:pStyle w:val="Heading2"/>
        <w:rPr/>
      </w:pPr>
      <w:r w:rsidDel="00000000" w:rsidR="00000000" w:rsidRPr="00000000">
        <w:rPr>
          <w:rtl w:val="0"/>
        </w:rPr>
        <w:t xml:space="preserve">18. Staff, Contractors, and Internal Compliance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expects its staff, contractors, partners, and authorised representatives to handle personal information responsibly and confidentially.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Where appropriate, TheGMA may implement internal measures such as:</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Staff awareness and training</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Confidentiality obligations</w:t>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Access control procedures</w:t>
      </w:r>
    </w:p>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Supplier due diligence</w:t>
      </w:r>
    </w:p>
    <w:p w:rsidR="00000000" w:rsidDel="00000000" w:rsidP="00000000" w:rsidRDefault="00000000" w:rsidRPr="00000000" w14:paraId="000000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Data handling guidelines</w:t>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Incident reporting procedures</w:t>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Review of marketing databases and mailing lists</w:t>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Review of campaign consent processes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internal practices help support responsible processing and ongoing POPIA compliance.</w:t>
      </w:r>
    </w:p>
    <w:p w:rsidR="00000000" w:rsidDel="00000000" w:rsidP="00000000" w:rsidRDefault="00000000" w:rsidRPr="00000000" w14:paraId="000000D0">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cxq5k9lh3gak" w:id="19"/>
    <w:bookmarkEnd w:id="19"/>
    <w:p w:rsidR="00000000" w:rsidDel="00000000" w:rsidP="00000000" w:rsidRDefault="00000000" w:rsidRPr="00000000" w14:paraId="000000D1">
      <w:pPr>
        <w:pStyle w:val="Heading2"/>
        <w:rPr/>
      </w:pPr>
      <w:r w:rsidDel="00000000" w:rsidR="00000000" w:rsidRPr="00000000">
        <w:rPr>
          <w:rtl w:val="0"/>
        </w:rPr>
        <w:t xml:space="preserve">19. Updates to This Statement</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TheGMA may update this POPIA Compliance Statement from time to time to reflect changes in our business, website, services, technology, legal obligations, or data processing practices.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latest version will be published on this website with an updated “Last updated” date.</w:t>
      </w:r>
    </w:p>
    <w:p w:rsidR="00000000" w:rsidDel="00000000" w:rsidP="00000000" w:rsidRDefault="00000000" w:rsidRPr="00000000" w14:paraId="000000D4">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c1ig0svc3dtd" w:id="20"/>
    <w:bookmarkEnd w:id="20"/>
    <w:p w:rsidR="00000000" w:rsidDel="00000000" w:rsidP="00000000" w:rsidRDefault="00000000" w:rsidRPr="00000000" w14:paraId="000000D5">
      <w:pPr>
        <w:pStyle w:val="Heading2"/>
        <w:rPr/>
      </w:pPr>
      <w:r w:rsidDel="00000000" w:rsidR="00000000" w:rsidRPr="00000000">
        <w:rPr>
          <w:rtl w:val="0"/>
        </w:rPr>
        <w:t xml:space="preserve">20. Contact Details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privacy, POPIA, or personal information queries, please contact:</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TheGuerillaMarketingAgency (Pty) Ltd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Trading as: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TheGMA</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Company Registration Number:</w:t>
      </w:r>
      <w:r w:rsidDel="00000000" w:rsidR="00000000" w:rsidRPr="00000000">
        <w:rPr>
          <w:rtl w:val="0"/>
        </w:rPr>
        <w:t xml:space="preserve"> 2025/790512/07</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Business Address: Kweper Street, Kem</w:t>
      </w:r>
      <w:r w:rsidDel="00000000" w:rsidR="00000000" w:rsidRPr="00000000">
        <w:rPr>
          <w:b w:val="1"/>
          <w:bCs w:val="1"/>
          <w:rtl w:val="0"/>
        </w:rPr>
        <w:t xml:space="preserve">pton Park. Johannesburg, 1620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Email: admin@thegma.co.za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Phone: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Information Officer: Candace Veerasamy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Information Officer Email:</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candace@thegma.co.za</w:t>
      </w:r>
      <w:r w:rsidDel="00000000" w:rsidR="00000000" w:rsidRPr="00000000">
        <w:rPr>
          <w:rtl w:val="0"/>
        </w:rPr>
      </w:r>
    </w:p>
    <w:p w:rsidR="00000000" w:rsidDel="00000000" w:rsidP="00000000" w:rsidRDefault="00000000" w:rsidRPr="00000000" w14:paraId="000000D8">
      <w:pPr>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bookmark=id.ny9k953ep0cz" w:id="21"/>
    <w:bookmarkEnd w:id="21"/>
    <w:p w:rsidR="00000000" w:rsidDel="00000000" w:rsidP="00000000" w:rsidRDefault="00000000" w:rsidRPr="00000000" w14:paraId="000000D9">
      <w:pPr>
        <w:pStyle w:val="Heading2"/>
        <w:rPr/>
      </w:pPr>
      <w:r w:rsidDel="00000000" w:rsidR="00000000" w:rsidRPr="00000000">
        <w:rPr>
          <w:rtl w:val="0"/>
        </w:rPr>
        <w:t xml:space="preserve">21. Acceptance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By using this website, submitting personal information to TheGMA, engaging with our services, participating in our campaigns, or communicating with us, you acknowledge that you have read and understood this POPIA Compliance Statement.</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8">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jc w:val="center"/>
    </w:pPr>
    <w:rPr>
      <w:rFonts w:ascii="Play" w:cs="Play" w:eastAsia="Play" w:hAnsi="Play"/>
      <w:sz w:val="56"/>
      <w:szCs w:val="56"/>
    </w:rPr>
  </w:style>
  <w:style w:type="paragraph" w:styleId="Subtitle">
    <w:name w:val="Subtitle"/>
    <w:basedOn w:val="Normal"/>
    <w:next w:val="Normal"/>
    <w:pPr>
      <w:spacing w:after="80" w:line="240" w:lineRule="auto"/>
      <w:jc w:val="center"/>
    </w:pPr>
    <w:rPr>
      <w:rFonts w:ascii="Play" w:cs="Play" w:eastAsia="Play" w:hAnsi="Play"/>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V4sru6SZHxVC2+QEd6Xx4GqqQ==">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